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5457">
      <w:pPr>
        <w:spacing w:line="600" w:lineRule="exact"/>
        <w:rPr>
          <w:rFonts w:hint="eastAsia" w:ascii="黑体" w:hAnsi="Times New Roman" w:eastAsia="黑体"/>
          <w:sz w:val="34"/>
          <w:szCs w:val="34"/>
          <w:highlight w:val="none"/>
          <w:lang w:eastAsia="zh-CN"/>
        </w:rPr>
      </w:pPr>
      <w:r>
        <w:rPr>
          <w:rFonts w:hint="eastAsia" w:ascii="黑体" w:hAnsi="Times New Roman" w:eastAsia="黑体"/>
          <w:sz w:val="34"/>
          <w:szCs w:val="34"/>
          <w:highlight w:val="none"/>
        </w:rPr>
        <w:t>附件1</w:t>
      </w:r>
      <w:r>
        <w:rPr>
          <w:rFonts w:hint="eastAsia" w:ascii="黑体" w:hAnsi="Times New Roman" w:eastAsia="黑体"/>
          <w:sz w:val="34"/>
          <w:szCs w:val="34"/>
          <w:highlight w:val="none"/>
          <w:lang w:eastAsia="zh-CN"/>
        </w:rPr>
        <w:t>：</w:t>
      </w:r>
    </w:p>
    <w:p w14:paraId="20D9F3F2">
      <w:pPr>
        <w:jc w:val="center"/>
        <w:rPr>
          <w:rFonts w:hint="eastAsia" w:ascii="黑体" w:hAnsi="Times New Roman" w:eastAsia="黑体"/>
          <w:sz w:val="34"/>
          <w:szCs w:val="34"/>
          <w:highlight w:val="none"/>
        </w:rPr>
      </w:pPr>
    </w:p>
    <w:p w14:paraId="4C09B62A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网络培训线下购买学习卡开票须知</w:t>
      </w:r>
    </w:p>
    <w:p w14:paraId="67484247">
      <w:pPr>
        <w:rPr>
          <w:rFonts w:ascii="Times New Roman" w:hAnsi="Times New Roman" w:eastAsia="仿宋_GB2312"/>
          <w:sz w:val="34"/>
          <w:szCs w:val="34"/>
          <w:highlight w:val="none"/>
        </w:rPr>
      </w:pPr>
    </w:p>
    <w:p w14:paraId="552719C5">
      <w:pPr>
        <w:ind w:firstLine="680" w:firstLineChars="200"/>
        <w:rPr>
          <w:rFonts w:ascii="Times New Roman" w:hAnsi="Times New Roman" w:eastAsia="仿宋_GB2312"/>
          <w:sz w:val="34"/>
          <w:szCs w:val="34"/>
          <w:highlight w:val="none"/>
        </w:rPr>
      </w:pPr>
      <w:r>
        <w:rPr>
          <w:rFonts w:hint="eastAsia" w:ascii="Times New Roman" w:hAnsi="Times New Roman" w:eastAsia="仿宋_GB2312"/>
          <w:sz w:val="34"/>
          <w:szCs w:val="34"/>
          <w:highlight w:val="none"/>
        </w:rPr>
        <w:t>发票票种：增值税普通发票、增值税专用发票</w:t>
      </w:r>
    </w:p>
    <w:p w14:paraId="5378AE50">
      <w:pPr>
        <w:ind w:firstLine="683" w:firstLineChars="200"/>
        <w:rPr>
          <w:rFonts w:ascii="Times New Roman" w:hAnsi="Times New Roman" w:eastAsia="仿宋_GB2312"/>
          <w:b/>
          <w:sz w:val="34"/>
          <w:szCs w:val="34"/>
          <w:highlight w:val="none"/>
        </w:rPr>
      </w:pPr>
      <w:r>
        <w:rPr>
          <w:rFonts w:hint="eastAsia" w:ascii="Times New Roman" w:hAnsi="Times New Roman" w:eastAsia="仿宋_GB2312"/>
          <w:b/>
          <w:sz w:val="34"/>
          <w:szCs w:val="34"/>
          <w:highlight w:val="none"/>
        </w:rPr>
        <w:t>注意事项：</w:t>
      </w:r>
    </w:p>
    <w:p w14:paraId="6DE28C98">
      <w:pPr>
        <w:ind w:firstLine="680" w:firstLineChars="200"/>
        <w:rPr>
          <w:rFonts w:ascii="Times New Roman" w:hAnsi="Times New Roman" w:eastAsia="仿宋_GB2312"/>
          <w:sz w:val="34"/>
          <w:szCs w:val="34"/>
          <w:highlight w:val="none"/>
        </w:rPr>
      </w:pPr>
      <w:r>
        <w:rPr>
          <w:rFonts w:ascii="Times New Roman" w:hAnsi="Times New Roman" w:eastAsia="仿宋_GB2312"/>
          <w:sz w:val="34"/>
          <w:szCs w:val="34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请学员开票前务必确认好所需票种及开票信息，发票一旦开具概不退换。</w:t>
      </w:r>
    </w:p>
    <w:p w14:paraId="0FE3C7CC">
      <w:pPr>
        <w:ind w:firstLine="680" w:firstLineChars="200"/>
        <w:rPr>
          <w:rFonts w:ascii="Times New Roman" w:hAnsi="Times New Roman" w:eastAsia="仿宋_GB2312"/>
          <w:sz w:val="34"/>
          <w:szCs w:val="34"/>
          <w:highlight w:val="none"/>
        </w:rPr>
      </w:pPr>
      <w:r>
        <w:rPr>
          <w:rFonts w:ascii="Times New Roman" w:hAnsi="Times New Roman" w:eastAsia="仿宋_GB2312"/>
          <w:sz w:val="34"/>
          <w:szCs w:val="34"/>
          <w:highlight w:val="none"/>
        </w:rPr>
        <w:t>2.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单位开具</w:t>
      </w:r>
      <w:r>
        <w:rPr>
          <w:rFonts w:hint="eastAsia" w:ascii="Times New Roman" w:hAnsi="Times New Roman" w:eastAsia="仿宋_GB2312"/>
          <w:sz w:val="34"/>
          <w:szCs w:val="34"/>
          <w:highlight w:val="none"/>
          <w:u w:val="single"/>
        </w:rPr>
        <w:t>增值税普通发票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，须提供准确的单位名称。因以每个单位名称为抬头的</w:t>
      </w:r>
      <w:r>
        <w:rPr>
          <w:rFonts w:hint="eastAsia" w:ascii="Times New Roman" w:hAnsi="Times New Roman" w:eastAsia="仿宋_GB2312"/>
          <w:sz w:val="34"/>
          <w:szCs w:val="34"/>
          <w:highlight w:val="none"/>
          <w:lang w:val="en-US" w:eastAsia="zh-CN"/>
        </w:rPr>
        <w:t>增值税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普通发票只可开具一次，所以需由单位集中组织，统一办理。</w:t>
      </w:r>
    </w:p>
    <w:p w14:paraId="62A39DBB">
      <w:pPr>
        <w:ind w:firstLine="680" w:firstLineChars="200"/>
        <w:rPr>
          <w:rFonts w:ascii="Times New Roman" w:hAnsi="Times New Roman" w:eastAsia="仿宋_GB2312"/>
          <w:sz w:val="34"/>
          <w:szCs w:val="34"/>
          <w:highlight w:val="none"/>
        </w:rPr>
      </w:pPr>
      <w:r>
        <w:rPr>
          <w:rFonts w:hint="eastAsia" w:ascii="Times New Roman" w:hAnsi="Times New Roman" w:eastAsia="仿宋_GB2312"/>
          <w:sz w:val="34"/>
          <w:szCs w:val="34"/>
          <w:highlight w:val="none"/>
        </w:rPr>
        <w:t>3</w:t>
      </w:r>
      <w:r>
        <w:rPr>
          <w:rFonts w:ascii="Times New Roman" w:hAnsi="Times New Roman" w:eastAsia="仿宋_GB2312"/>
          <w:sz w:val="34"/>
          <w:szCs w:val="34"/>
          <w:highlight w:val="none"/>
        </w:rPr>
        <w:t>.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单位开具</w:t>
      </w:r>
      <w:r>
        <w:rPr>
          <w:rFonts w:hint="eastAsia" w:ascii="Times New Roman" w:hAnsi="Times New Roman" w:eastAsia="仿宋_GB2312"/>
          <w:sz w:val="34"/>
          <w:szCs w:val="34"/>
          <w:highlight w:val="none"/>
          <w:u w:val="single"/>
        </w:rPr>
        <w:t>增值税专用发票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，须提供单位税务登记证的副本复印件（盖有税务机关认定的一般纳税人印章），并携带填写好的《增值税专用发票开票信息征集》表格加盖公章。因以每个单位名称为抬头的</w:t>
      </w:r>
      <w:r>
        <w:rPr>
          <w:rFonts w:hint="eastAsia" w:ascii="Times New Roman" w:hAnsi="Times New Roman" w:eastAsia="仿宋_GB2312"/>
          <w:sz w:val="34"/>
          <w:szCs w:val="34"/>
          <w:highlight w:val="none"/>
          <w:lang w:val="en-US" w:eastAsia="zh-CN"/>
        </w:rPr>
        <w:t>增值税</w:t>
      </w:r>
      <w:r>
        <w:rPr>
          <w:rFonts w:hint="eastAsia" w:ascii="Times New Roman" w:hAnsi="Times New Roman" w:eastAsia="仿宋_GB2312"/>
          <w:sz w:val="34"/>
          <w:szCs w:val="34"/>
          <w:highlight w:val="none"/>
        </w:rPr>
        <w:t>专用发票只可开具一次，所以需由单位集中组织，统一办理。</w:t>
      </w:r>
    </w:p>
    <w:p w14:paraId="102361CD">
      <w:pPr>
        <w:spacing w:line="360" w:lineRule="auto"/>
        <w:rPr>
          <w:rFonts w:hint="eastAsia" w:ascii="Times New Roman" w:hAnsi="Times New Roman" w:eastAsia="仿宋_GB2312"/>
          <w:sz w:val="34"/>
          <w:szCs w:val="34"/>
          <w:highlight w:val="none"/>
        </w:rPr>
      </w:pPr>
    </w:p>
    <w:p w14:paraId="6434D934">
      <w:pPr>
        <w:spacing w:line="360" w:lineRule="auto"/>
        <w:rPr>
          <w:rFonts w:hint="eastAsia" w:ascii="Times New Roman" w:hAnsi="Times New Roman" w:eastAsia="仿宋_GB2312"/>
          <w:sz w:val="34"/>
          <w:szCs w:val="34"/>
          <w:highlight w:val="none"/>
        </w:rPr>
      </w:pPr>
    </w:p>
    <w:p w14:paraId="72BAAFA3">
      <w:pPr>
        <w:spacing w:line="360" w:lineRule="auto"/>
        <w:rPr>
          <w:rFonts w:hint="eastAsia" w:ascii="黑体" w:hAnsi="Times New Roman" w:eastAsia="黑体"/>
          <w:sz w:val="34"/>
          <w:szCs w:val="34"/>
          <w:highlight w:val="none"/>
        </w:rPr>
      </w:pPr>
    </w:p>
    <w:p w14:paraId="35C45750">
      <w:pPr>
        <w:spacing w:line="360" w:lineRule="auto"/>
        <w:rPr>
          <w:rFonts w:hint="eastAsia" w:ascii="黑体" w:hAnsi="Times New Roman" w:eastAsia="黑体"/>
          <w:sz w:val="34"/>
          <w:szCs w:val="34"/>
          <w:highlight w:val="none"/>
        </w:rPr>
      </w:pPr>
    </w:p>
    <w:p w14:paraId="5AB09025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9A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BD4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BD4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TM2MDljZGIwM2Q1Njg4NzcwNjNhODUxZGQ1ZWQifQ=="/>
  </w:docVars>
  <w:rsids>
    <w:rsidRoot w:val="69B326D3"/>
    <w:rsid w:val="015150A4"/>
    <w:rsid w:val="16607A9C"/>
    <w:rsid w:val="18D22DC9"/>
    <w:rsid w:val="19677FE2"/>
    <w:rsid w:val="1B751D76"/>
    <w:rsid w:val="2C00055A"/>
    <w:rsid w:val="35C819B2"/>
    <w:rsid w:val="3A5C70FE"/>
    <w:rsid w:val="3D642B2C"/>
    <w:rsid w:val="472E368F"/>
    <w:rsid w:val="4AA448D5"/>
    <w:rsid w:val="4F786D37"/>
    <w:rsid w:val="51E46520"/>
    <w:rsid w:val="539C625E"/>
    <w:rsid w:val="602D58F0"/>
    <w:rsid w:val="608F35A1"/>
    <w:rsid w:val="632F43B3"/>
    <w:rsid w:val="654E0D6D"/>
    <w:rsid w:val="676030FC"/>
    <w:rsid w:val="69B326D3"/>
    <w:rsid w:val="6B764847"/>
    <w:rsid w:val="6DBE449A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1738</Words>
  <Characters>1899</Characters>
  <Lines>0</Lines>
  <Paragraphs>0</Paragraphs>
  <TotalTime>114</TotalTime>
  <ScaleCrop>false</ScaleCrop>
  <LinksUpToDate>false</LinksUpToDate>
  <CharactersWithSpaces>2028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2023-03-16T01:49:00Z</dcterms:created>
  <dc:creator>DELL</dc:creator>
  <cp:lastModifiedBy>吴冠烨</cp:lastModifiedBy>
  <dcterms:modified xsi:type="dcterms:W3CDTF">2025-03-13T06:11:46Z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4CC438459C1C47CE8508E85339990FF1_13</vt:lpwstr>
  </property>
  <property fmtid="{D5CDD505-2E9C-101B-9397-08002B2CF9AE}" pid="4" name="KSOTemplateDocerSaveRecord">
    <vt:lpwstr>eyJoZGlkIjoiOTYxYmU3YTI2ZGZjNzc0MDc4Mjg4YzNmMmY0ZTNjNWEiLCJ1c2VySWQiOiIzMzE3MjE1ODMifQ==</vt:lpwstr>
  </property>
</Properties>
</file>